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91" w:rsidRPr="00F52297" w:rsidRDefault="00D45891" w:rsidP="007426AE">
      <w:pPr>
        <w:tabs>
          <w:tab w:val="left" w:pos="4080"/>
          <w:tab w:val="left" w:pos="7088"/>
        </w:tabs>
        <w:spacing w:after="0"/>
        <w:ind w:left="7655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:rsidR="00D45891" w:rsidRPr="00F52297" w:rsidRDefault="00D45891" w:rsidP="007426AE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</w:t>
      </w:r>
      <w:proofErr w:type="gramStart"/>
      <w:r w:rsidRPr="00F52297">
        <w:rPr>
          <w:rFonts w:ascii="Times New Roman" w:hAnsi="Times New Roman"/>
          <w:sz w:val="26"/>
          <w:szCs w:val="26"/>
        </w:rPr>
        <w:t>Генерального</w:t>
      </w:r>
      <w:proofErr w:type="gramEnd"/>
      <w:r w:rsidRPr="00F52297">
        <w:rPr>
          <w:rFonts w:ascii="Times New Roman" w:hAnsi="Times New Roman"/>
          <w:sz w:val="26"/>
          <w:szCs w:val="26"/>
        </w:rPr>
        <w:t xml:space="preserve"> </w:t>
      </w:r>
    </w:p>
    <w:p w:rsidR="00D45891" w:rsidRPr="00F52297" w:rsidRDefault="00D45891" w:rsidP="007426AE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D45891" w:rsidRPr="00F52297" w:rsidRDefault="00D45891" w:rsidP="007426AE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:rsidR="00D45891" w:rsidRPr="00F52297" w:rsidRDefault="00D45891" w:rsidP="007426AE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D45891" w:rsidRPr="00F52297" w:rsidRDefault="00D45891" w:rsidP="007426AE">
      <w:pPr>
        <w:tabs>
          <w:tab w:val="left" w:pos="4080"/>
          <w:tab w:val="left" w:pos="5954"/>
          <w:tab w:val="left" w:pos="6946"/>
          <w:tab w:val="left" w:pos="7088"/>
        </w:tabs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2020 г.</w:t>
      </w:r>
    </w:p>
    <w:p w:rsidR="00EB5F1A" w:rsidRPr="00F52297" w:rsidRDefault="00EB5F1A" w:rsidP="007426AE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:rsidR="00EB5F1A" w:rsidRPr="00F52297" w:rsidRDefault="00EB5F1A" w:rsidP="007426AE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2297">
        <w:rPr>
          <w:rFonts w:ascii="Times New Roman" w:hAnsi="Times New Roman"/>
          <w:sz w:val="26"/>
          <w:szCs w:val="26"/>
        </w:rPr>
        <w:t xml:space="preserve">на </w:t>
      </w:r>
      <w:r w:rsidR="00E26FE4" w:rsidRPr="00F52297">
        <w:rPr>
          <w:rFonts w:ascii="Times New Roman" w:hAnsi="Times New Roman"/>
          <w:sz w:val="26"/>
          <w:szCs w:val="26"/>
        </w:rPr>
        <w:t xml:space="preserve">капитальный ремонт </w:t>
      </w:r>
      <w:r w:rsidR="00CD6B70">
        <w:rPr>
          <w:rFonts w:ascii="Times New Roman" w:hAnsi="Times New Roman"/>
          <w:sz w:val="26"/>
          <w:szCs w:val="26"/>
        </w:rPr>
        <w:t>системы автоматического регулирования</w:t>
      </w:r>
      <w:r w:rsidRPr="00F5229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276"/>
        <w:gridCol w:w="1842"/>
      </w:tblGrid>
      <w:tr w:rsidR="00675E71" w:rsidRPr="00CD6B70" w:rsidTr="00CC1DA7">
        <w:trPr>
          <w:trHeight w:val="709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E71" w:rsidRPr="00CD6B70" w:rsidRDefault="00675E71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6B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CD6B70" w:rsidRPr="00CD6B70" w:rsidTr="00CD6B70">
        <w:trPr>
          <w:trHeight w:val="339"/>
        </w:trPr>
        <w:tc>
          <w:tcPr>
            <w:tcW w:w="9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B70" w:rsidRPr="00CC1DA7" w:rsidRDefault="007426AE" w:rsidP="007426A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Система регулирования</w:t>
            </w:r>
          </w:p>
        </w:tc>
      </w:tr>
      <w:tr w:rsidR="00CD6B70" w:rsidRPr="00CD6B70" w:rsidTr="00CC1DA7">
        <w:trPr>
          <w:trHeight w:val="2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</w:t>
            </w:r>
            <w:proofErr w:type="gramStart"/>
            <w:r w:rsidRPr="00CD6B70">
              <w:rPr>
                <w:rFonts w:ascii="Times New Roman" w:hAnsi="Times New Roman"/>
                <w:sz w:val="26"/>
                <w:szCs w:val="26"/>
              </w:rPr>
              <w:t>т(</w:t>
            </w:r>
            <w:proofErr w:type="gramEnd"/>
            <w:r w:rsidRPr="00CD6B70">
              <w:rPr>
                <w:rFonts w:ascii="Times New Roman" w:hAnsi="Times New Roman"/>
                <w:sz w:val="26"/>
                <w:szCs w:val="26"/>
              </w:rPr>
              <w:t xml:space="preserve">сервомотор </w:t>
            </w:r>
            <w:proofErr w:type="spellStart"/>
            <w:r w:rsidRPr="00CD6B70">
              <w:rPr>
                <w:rFonts w:ascii="Times New Roman" w:hAnsi="Times New Roman"/>
                <w:sz w:val="26"/>
                <w:szCs w:val="26"/>
              </w:rPr>
              <w:t>прямоосный</w:t>
            </w:r>
            <w:proofErr w:type="spellEnd"/>
            <w:r w:rsidRPr="00CD6B70">
              <w:rPr>
                <w:rFonts w:ascii="Times New Roman" w:hAnsi="Times New Roman"/>
                <w:sz w:val="26"/>
                <w:szCs w:val="26"/>
              </w:rPr>
              <w:t xml:space="preserve"> на крышке турбины,  </w:t>
            </w:r>
            <w:proofErr w:type="spellStart"/>
            <w:r w:rsidRPr="00CD6B70">
              <w:rPr>
                <w:rFonts w:ascii="Times New Roman" w:hAnsi="Times New Roman"/>
                <w:sz w:val="26"/>
                <w:szCs w:val="26"/>
              </w:rPr>
              <w:t>прямоосный</w:t>
            </w:r>
            <w:proofErr w:type="spellEnd"/>
            <w:r w:rsidRPr="00CD6B70">
              <w:rPr>
                <w:rFonts w:ascii="Times New Roman" w:hAnsi="Times New Roman"/>
                <w:sz w:val="26"/>
                <w:szCs w:val="26"/>
              </w:rPr>
              <w:t xml:space="preserve"> на нише шахты турбины, </w:t>
            </w:r>
            <w:proofErr w:type="spellStart"/>
            <w:r w:rsidRPr="00CD6B70">
              <w:rPr>
                <w:rFonts w:ascii="Times New Roman" w:hAnsi="Times New Roman"/>
                <w:sz w:val="26"/>
                <w:szCs w:val="26"/>
              </w:rPr>
              <w:t>прямоосный</w:t>
            </w:r>
            <w:proofErr w:type="spellEnd"/>
            <w:r w:rsidRPr="00CD6B70">
              <w:rPr>
                <w:rFonts w:ascii="Times New Roman" w:hAnsi="Times New Roman"/>
                <w:sz w:val="26"/>
                <w:szCs w:val="26"/>
              </w:rPr>
              <w:t xml:space="preserve"> в крышке турбины, сдвоенный на опоре подпятника)</w:t>
            </w:r>
            <w:r w:rsidR="00CC1D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серв</w:t>
            </w:r>
            <w:r w:rsidRPr="00CD6B70">
              <w:rPr>
                <w:rFonts w:ascii="Times New Roman" w:hAnsi="Times New Roman"/>
                <w:sz w:val="26"/>
                <w:szCs w:val="26"/>
              </w:rPr>
              <w:t>омотор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сер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CD6B70">
              <w:rPr>
                <w:rFonts w:ascii="Times New Roman" w:hAnsi="Times New Roman"/>
                <w:sz w:val="26"/>
                <w:szCs w:val="26"/>
              </w:rPr>
              <w:t>омотор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C1DA7">
        <w:trPr>
          <w:trHeight w:val="10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и восстановление проектных (рабочих) регулятора  уровня масла в аккумуляторе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и восстановление проектных (рабочих) параметров регулировочно-предохранительного клапана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Разборка, устранение дефектов и сборка указателя уровня масла в сливном баке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колонка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золотник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Проверка кинематической связи под давлением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 xml:space="preserve">т. </w:t>
            </w:r>
            <w:r w:rsidR="00CC1DA7">
              <w:rPr>
                <w:rFonts w:ascii="Times New Roman" w:hAnsi="Times New Roman"/>
                <w:sz w:val="26"/>
                <w:szCs w:val="26"/>
              </w:rPr>
              <w:t>м</w:t>
            </w:r>
            <w:r w:rsidRPr="00CD6B70">
              <w:rPr>
                <w:rFonts w:ascii="Times New Roman" w:hAnsi="Times New Roman"/>
                <w:sz w:val="26"/>
                <w:szCs w:val="26"/>
              </w:rPr>
              <w:t>аслопровода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 xml:space="preserve">Установка и снятие защитного настила </w:t>
            </w:r>
            <w:proofErr w:type="spellStart"/>
            <w:r w:rsidRPr="00CD6B70">
              <w:rPr>
                <w:rFonts w:ascii="Times New Roman" w:hAnsi="Times New Roman"/>
                <w:sz w:val="26"/>
                <w:szCs w:val="26"/>
              </w:rPr>
              <w:t>средятв</w:t>
            </w:r>
            <w:proofErr w:type="spellEnd"/>
            <w:r w:rsidRPr="00CD6B70">
              <w:rPr>
                <w:rFonts w:ascii="Times New Roman" w:hAnsi="Times New Roman"/>
                <w:sz w:val="26"/>
                <w:szCs w:val="26"/>
              </w:rPr>
              <w:t xml:space="preserve"> механизации вспомогательного оборудования до или после ремонта в машинном зале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турбина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8,6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D6B70" w:rsidRPr="00CD6B70" w:rsidTr="00CD6B70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CD6B70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предохранительного клапана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0" w:rsidRPr="00CD6B70" w:rsidRDefault="007426AE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="00CD6B70" w:rsidRPr="00CD6B70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B70" w:rsidRPr="00CD6B70" w:rsidRDefault="00CD6B70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426AE" w:rsidRPr="00CD6B70" w:rsidTr="00CD6B70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Ремонт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Pr="00CD6B70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C1DA7" w:rsidRPr="00CD6B70" w:rsidTr="00317EE1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DA7" w:rsidRPr="00CD6B70" w:rsidRDefault="00CC1DA7" w:rsidP="007426AE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DA7" w:rsidRPr="00CC1DA7" w:rsidRDefault="00CC1DA7" w:rsidP="007426A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C1DA7">
              <w:rPr>
                <w:rFonts w:ascii="Times New Roman" w:hAnsi="Times New Roman"/>
                <w:b/>
                <w:sz w:val="26"/>
                <w:szCs w:val="26"/>
              </w:rPr>
              <w:t>Наладка релейной защиты и автоматики.</w:t>
            </w:r>
          </w:p>
        </w:tc>
      </w:tr>
      <w:tr w:rsidR="007426AE" w:rsidRPr="00CD6B70" w:rsidTr="00CD6B70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Ревизия шкафов и наладка шкафов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Pr="00CD6B70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B70">
              <w:rPr>
                <w:rFonts w:ascii="Times New Roman" w:hAnsi="Times New Roman"/>
                <w:sz w:val="26"/>
                <w:szCs w:val="26"/>
              </w:rPr>
              <w:t>13,0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6AE" w:rsidRPr="00CD6B70" w:rsidRDefault="007426AE" w:rsidP="007426AE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75E71" w:rsidRPr="00F52297" w:rsidRDefault="00675E71" w:rsidP="007426AE">
      <w:pPr>
        <w:tabs>
          <w:tab w:val="left" w:pos="1128"/>
        </w:tabs>
        <w:spacing w:after="0"/>
        <w:rPr>
          <w:sz w:val="26"/>
          <w:szCs w:val="26"/>
        </w:rPr>
      </w:pPr>
    </w:p>
    <w:p w:rsidR="00675E71" w:rsidRPr="00675E71" w:rsidRDefault="00675E71" w:rsidP="007426AE">
      <w:pPr>
        <w:spacing w:after="0"/>
        <w:rPr>
          <w:sz w:val="24"/>
          <w:szCs w:val="24"/>
        </w:rPr>
      </w:pPr>
    </w:p>
    <w:p w:rsidR="00675E71" w:rsidRDefault="00675E71" w:rsidP="00675E71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675E71" w:rsidRPr="00D45891" w:rsidTr="00426697">
        <w:trPr>
          <w:trHeight w:val="397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2297">
              <w:rPr>
                <w:rFonts w:ascii="Times New Roman" w:hAnsi="Times New Roman"/>
                <w:sz w:val="26"/>
                <w:szCs w:val="26"/>
              </w:rPr>
              <w:t>Наимов</w:t>
            </w:r>
            <w:proofErr w:type="spellEnd"/>
            <w:r w:rsidRPr="00F52297">
              <w:rPr>
                <w:rFonts w:ascii="Times New Roman" w:hAnsi="Times New Roman"/>
                <w:sz w:val="26"/>
                <w:szCs w:val="26"/>
              </w:rPr>
              <w:t xml:space="preserve"> Х.Р.</w:t>
            </w:r>
          </w:p>
        </w:tc>
      </w:tr>
      <w:tr w:rsidR="007426AE" w:rsidRPr="00D45891" w:rsidTr="00426697">
        <w:trPr>
          <w:trHeight w:val="397"/>
        </w:trPr>
        <w:tc>
          <w:tcPr>
            <w:tcW w:w="2551" w:type="dxa"/>
            <w:vAlign w:val="bottom"/>
          </w:tcPr>
          <w:p w:rsidR="007426AE" w:rsidRPr="00F52297" w:rsidRDefault="007426AE" w:rsidP="00675E7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ЭТЛ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426AE" w:rsidRPr="00F52297" w:rsidRDefault="007426AE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7426AE" w:rsidRPr="00F52297" w:rsidRDefault="007426AE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Абдурахмонов М.Н.</w:t>
            </w:r>
          </w:p>
        </w:tc>
      </w:tr>
      <w:tr w:rsidR="00675E71" w:rsidRPr="00D45891" w:rsidTr="00426697">
        <w:trPr>
          <w:trHeight w:val="471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EB5F1A" w:rsidRPr="00675E71" w:rsidRDefault="00EB5F1A" w:rsidP="00675E71">
      <w:pPr>
        <w:tabs>
          <w:tab w:val="left" w:pos="1152"/>
        </w:tabs>
        <w:rPr>
          <w:sz w:val="24"/>
          <w:szCs w:val="24"/>
        </w:rPr>
      </w:pPr>
      <w:bookmarkStart w:id="0" w:name="_GoBack"/>
      <w:bookmarkEnd w:id="0"/>
    </w:p>
    <w:sectPr w:rsidR="00EB5F1A" w:rsidRPr="00675E71" w:rsidSect="007426AE">
      <w:pgSz w:w="11906" w:h="16838"/>
      <w:pgMar w:top="709" w:right="851" w:bottom="156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4CE"/>
    <w:multiLevelType w:val="hybridMultilevel"/>
    <w:tmpl w:val="8EEC8234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A5DC7"/>
    <w:multiLevelType w:val="hybridMultilevel"/>
    <w:tmpl w:val="D80CE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1A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410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5F8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786"/>
    <w:rsid w:val="002D5C56"/>
    <w:rsid w:val="002D7804"/>
    <w:rsid w:val="002E02DC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6697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75E71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6AE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1F09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1AC4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17F1B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1DA7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D6B70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45891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388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26FE4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5F1A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2297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0A5E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5F1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EB5F1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5F1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EB5F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59F4-51DD-4DBF-A418-8F1DFB16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Гульчехра Давлятбекова</cp:lastModifiedBy>
  <cp:revision>6</cp:revision>
  <dcterms:created xsi:type="dcterms:W3CDTF">2020-05-20T03:23:00Z</dcterms:created>
  <dcterms:modified xsi:type="dcterms:W3CDTF">2020-05-20T12:09:00Z</dcterms:modified>
</cp:coreProperties>
</file>